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F2" w:rsidRPr="004733B9" w:rsidRDefault="00C4185A" w:rsidP="00A462F2">
      <w:pPr>
        <w:numPr>
          <w:ilvl w:val="12"/>
          <w:numId w:val="0"/>
        </w:numPr>
        <w:pBdr>
          <w:top w:val="single" w:sz="4" w:space="1" w:color="auto"/>
        </w:pBdr>
        <w:jc w:val="center"/>
        <w:rPr>
          <w:lang w:val="en-AU"/>
        </w:rPr>
      </w:pPr>
      <w:r w:rsidRPr="004733B9">
        <w:rPr>
          <w:noProof/>
          <w:lang w:val="en-NZ" w:eastAsia="en-NZ"/>
        </w:rPr>
        <w:drawing>
          <wp:inline distT="0" distB="0" distL="0" distR="0">
            <wp:extent cx="2399030" cy="796925"/>
            <wp:effectExtent l="25400" t="0" r="0" b="0"/>
            <wp:docPr id="1" name="Picture 1" descr="AAF logo July 2012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F logo July 2012 cropp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2" w:rsidRPr="004733B9" w:rsidRDefault="00A462F2" w:rsidP="00A462F2">
      <w:pPr>
        <w:numPr>
          <w:ilvl w:val="12"/>
          <w:numId w:val="0"/>
        </w:numPr>
        <w:pBdr>
          <w:top w:val="single" w:sz="4" w:space="1" w:color="auto"/>
        </w:pBdr>
        <w:jc w:val="center"/>
        <w:rPr>
          <w:rFonts w:ascii="Century Gothic" w:hAnsi="Century Gothic"/>
          <w:lang w:val="en-AU"/>
        </w:rPr>
      </w:pPr>
    </w:p>
    <w:p w:rsidR="00A462F2" w:rsidRPr="004733B9" w:rsidRDefault="00C4185A" w:rsidP="00A462F2">
      <w:pPr>
        <w:numPr>
          <w:ilvl w:val="12"/>
          <w:numId w:val="0"/>
        </w:numPr>
        <w:jc w:val="center"/>
        <w:rPr>
          <w:rFonts w:ascii="Helvetica Neue" w:hAnsi="Helvetica Neue" w:cs="Arial"/>
          <w:b/>
          <w:bCs/>
          <w:sz w:val="28"/>
          <w:szCs w:val="28"/>
          <w:lang w:val="en-AU"/>
        </w:rPr>
      </w:pPr>
      <w:r w:rsidRPr="004733B9">
        <w:rPr>
          <w:rFonts w:ascii="Helvetica Neue" w:hAnsi="Helvetica Neue" w:cs="Arial"/>
          <w:b/>
          <w:bCs/>
          <w:sz w:val="28"/>
          <w:szCs w:val="28"/>
          <w:lang w:val="en-AU"/>
        </w:rPr>
        <w:t>POSITION DESCRIPTION</w:t>
      </w:r>
    </w:p>
    <w:p w:rsidR="00A462F2" w:rsidRPr="004733B9" w:rsidRDefault="00C4185A" w:rsidP="00A462F2">
      <w:pPr>
        <w:numPr>
          <w:ilvl w:val="12"/>
          <w:numId w:val="0"/>
        </w:numPr>
        <w:rPr>
          <w:rFonts w:ascii="Helvetica Neue" w:hAnsi="Helvetica Neue" w:cs="Arial"/>
          <w:b/>
          <w:bCs/>
          <w:sz w:val="26"/>
          <w:szCs w:val="26"/>
          <w:lang w:val="en-AU"/>
        </w:rPr>
      </w:pPr>
      <w:r w:rsidRPr="004733B9">
        <w:rPr>
          <w:rFonts w:ascii="Helvetica Neue" w:hAnsi="Helvetica Neue" w:cs="Arial"/>
          <w:b/>
          <w:bCs/>
          <w:sz w:val="26"/>
          <w:szCs w:val="26"/>
          <w:lang w:val="en-AU"/>
        </w:rPr>
        <w:t>Position:</w:t>
      </w:r>
      <w:r w:rsidRPr="004733B9">
        <w:rPr>
          <w:rFonts w:ascii="Helvetica Neue" w:hAnsi="Helvetica Neue" w:cs="Arial"/>
          <w:b/>
          <w:bCs/>
          <w:sz w:val="26"/>
          <w:szCs w:val="26"/>
          <w:lang w:val="en-AU"/>
        </w:rPr>
        <w:tab/>
      </w:r>
      <w:r w:rsidRPr="004733B9">
        <w:rPr>
          <w:rFonts w:ascii="Helvetica Neue" w:hAnsi="Helvetica Neue" w:cs="Arial"/>
          <w:b/>
          <w:bCs/>
          <w:sz w:val="26"/>
          <w:szCs w:val="26"/>
          <w:lang w:val="en-AU"/>
        </w:rPr>
        <w:tab/>
      </w:r>
      <w:r w:rsidRPr="004733B9">
        <w:rPr>
          <w:rFonts w:ascii="Helvetica Neue" w:hAnsi="Helvetica Neue" w:cs="Arial"/>
          <w:b/>
          <w:bCs/>
          <w:sz w:val="26"/>
          <w:szCs w:val="26"/>
          <w:lang w:val="en-AU"/>
        </w:rPr>
        <w:tab/>
      </w:r>
      <w:r>
        <w:rPr>
          <w:rFonts w:ascii="Helvetica Neue" w:hAnsi="Helvetica Neue" w:cs="Arial"/>
          <w:b/>
          <w:bCs/>
          <w:sz w:val="26"/>
          <w:szCs w:val="26"/>
          <w:lang w:val="en-AU"/>
        </w:rPr>
        <w:t>Ticketing Manager</w:t>
      </w:r>
    </w:p>
    <w:p w:rsidR="00A462F2" w:rsidRPr="004733B9" w:rsidRDefault="00C4185A" w:rsidP="00A462F2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rPr>
          <w:rFonts w:ascii="Helvetica Neue" w:hAnsi="Helvetica Neue" w:cs="Arial"/>
          <w:b/>
          <w:bCs/>
          <w:sz w:val="26"/>
          <w:szCs w:val="26"/>
          <w:lang w:val="en-AU"/>
        </w:rPr>
      </w:pPr>
      <w:r w:rsidRPr="004733B9">
        <w:rPr>
          <w:rFonts w:ascii="Helvetica Neue" w:hAnsi="Helvetica Neue" w:cs="Arial"/>
          <w:b/>
          <w:bCs/>
          <w:sz w:val="26"/>
          <w:szCs w:val="26"/>
          <w:lang w:val="en-AU"/>
        </w:rPr>
        <w:t>Reporting to:</w:t>
      </w:r>
      <w:r w:rsidRPr="004733B9">
        <w:rPr>
          <w:rFonts w:ascii="Helvetica Neue" w:hAnsi="Helvetica Neue" w:cs="Arial"/>
          <w:b/>
          <w:bCs/>
          <w:sz w:val="26"/>
          <w:szCs w:val="26"/>
          <w:lang w:val="en-AU"/>
        </w:rPr>
        <w:tab/>
      </w:r>
      <w:r w:rsidRPr="004733B9">
        <w:rPr>
          <w:rFonts w:ascii="Helvetica Neue" w:hAnsi="Helvetica Neue" w:cs="Arial"/>
          <w:b/>
          <w:bCs/>
          <w:sz w:val="26"/>
          <w:szCs w:val="26"/>
          <w:lang w:val="en-AU"/>
        </w:rPr>
        <w:tab/>
        <w:t>Marketing &amp; Development Director</w:t>
      </w:r>
    </w:p>
    <w:p w:rsidR="00A462F2" w:rsidRPr="004733B9" w:rsidRDefault="00A462F2" w:rsidP="00A462F2">
      <w:pPr>
        <w:numPr>
          <w:ilvl w:val="12"/>
          <w:numId w:val="0"/>
        </w:numPr>
        <w:pBdr>
          <w:bottom w:val="single" w:sz="2" w:space="1" w:color="000000"/>
        </w:pBdr>
        <w:rPr>
          <w:rFonts w:ascii="Helvetica Neue" w:hAnsi="Helvetica Neue"/>
          <w:b/>
          <w:bCs/>
          <w:lang w:val="en-AU"/>
        </w:rPr>
      </w:pPr>
    </w:p>
    <w:p w:rsidR="00A462F2" w:rsidRPr="004733B9" w:rsidRDefault="00C4185A" w:rsidP="00A462F2">
      <w:pPr>
        <w:numPr>
          <w:ilvl w:val="12"/>
          <w:numId w:val="0"/>
        </w:numPr>
        <w:rPr>
          <w:rFonts w:ascii="Helvetica Neue" w:hAnsi="Helvetica Neue" w:cs="Arial"/>
          <w:b/>
          <w:bCs/>
          <w:lang w:val="en-AU"/>
        </w:rPr>
      </w:pPr>
      <w:r w:rsidRPr="004733B9">
        <w:rPr>
          <w:rFonts w:ascii="Helvetica Neue" w:hAnsi="Helvetica Neue" w:cs="Arial"/>
          <w:b/>
          <w:bCs/>
          <w:lang w:val="en-AU"/>
        </w:rPr>
        <w:t>Background</w:t>
      </w:r>
    </w:p>
    <w:p w:rsidR="00A462F2" w:rsidRPr="004733B9" w:rsidRDefault="00C4185A" w:rsidP="00A462F2">
      <w:pPr>
        <w:numPr>
          <w:ilvl w:val="12"/>
          <w:numId w:val="0"/>
        </w:numPr>
        <w:rPr>
          <w:rFonts w:ascii="Helvetica Neue" w:hAnsi="Helvetica Neue" w:cs="Arial"/>
          <w:bCs/>
          <w:lang w:val="en-AU"/>
        </w:rPr>
      </w:pPr>
      <w:r w:rsidRPr="004733B9">
        <w:rPr>
          <w:rFonts w:ascii="Helvetica Neue" w:hAnsi="Helvetica Neue"/>
          <w:lang w:val="en-AU"/>
        </w:rPr>
        <w:t xml:space="preserve">The Auckland Arts Festival is Auckland's premier festival of New Zealand and international arts. </w:t>
      </w:r>
      <w:r w:rsidR="00092A84">
        <w:rPr>
          <w:rFonts w:ascii="Helvetica Neue" w:hAnsi="Helvetica Neue"/>
          <w:lang w:val="en-AU"/>
        </w:rPr>
        <w:t>T</w:t>
      </w:r>
      <w:r w:rsidRPr="004733B9">
        <w:rPr>
          <w:rFonts w:ascii="Helvetica Neue" w:hAnsi="Helvetica Neue"/>
          <w:lang w:val="en-AU"/>
        </w:rPr>
        <w:t>he globally recognised event celebrates people and culture, and showcases the cultural diversity and vibrant energy of New Zealand's largest city.</w:t>
      </w:r>
      <w:r w:rsidRPr="004733B9">
        <w:rPr>
          <w:rFonts w:ascii="Helvetica Neue" w:hAnsi="Helvetica Neue"/>
          <w:lang w:val="en-AU"/>
        </w:rPr>
        <w:br/>
      </w:r>
      <w:r w:rsidRPr="004733B9">
        <w:rPr>
          <w:rFonts w:ascii="Helvetica Neue" w:hAnsi="Helvetica Neue"/>
          <w:lang w:val="en-AU"/>
        </w:rPr>
        <w:br/>
        <w:t>Since the inaugural event in 2003, Auckland Arts Festival has welcomed more than a million attendees. For 19 days in March (4 – 22), Auckland Arts Festival 2015 will present a dazzling array of events by some of the country's and world’s most innovative artists and performers.</w:t>
      </w:r>
      <w:r w:rsidRPr="004733B9">
        <w:rPr>
          <w:rFonts w:ascii="Helvetica Neue" w:hAnsi="Helvetica Neue"/>
          <w:lang w:val="en-AU"/>
        </w:rPr>
        <w:br/>
      </w:r>
    </w:p>
    <w:p w:rsidR="00A462F2" w:rsidRPr="004733B9" w:rsidRDefault="00C4185A" w:rsidP="00A462F2">
      <w:pPr>
        <w:pStyle w:val="Header"/>
        <w:tabs>
          <w:tab w:val="clear" w:pos="4320"/>
          <w:tab w:val="clear" w:pos="8640"/>
        </w:tabs>
        <w:rPr>
          <w:rFonts w:ascii="Helvetica Neue" w:hAnsi="Helvetica Neue" w:cs="Arial"/>
          <w:b/>
          <w:bCs/>
          <w:lang w:val="en-AU"/>
        </w:rPr>
      </w:pPr>
      <w:r w:rsidRPr="004733B9">
        <w:rPr>
          <w:rFonts w:ascii="Helvetica Neue" w:hAnsi="Helvetica Neue" w:cs="Arial"/>
          <w:b/>
          <w:bCs/>
          <w:lang w:val="en-AU"/>
        </w:rPr>
        <w:t>Description</w:t>
      </w:r>
    </w:p>
    <w:p w:rsidR="00A462F2" w:rsidRPr="004733B9" w:rsidRDefault="00C4185A" w:rsidP="00A462F2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bCs/>
          <w:lang w:val="en-AU"/>
        </w:rPr>
      </w:pPr>
      <w:r w:rsidRPr="004733B9">
        <w:rPr>
          <w:rFonts w:ascii="Helvetica Neue" w:hAnsi="Helvetica Neue"/>
          <w:bCs/>
          <w:lang w:val="en-AU"/>
        </w:rPr>
        <w:t xml:space="preserve">The principal objectives of this role are to manage the </w:t>
      </w:r>
      <w:r>
        <w:rPr>
          <w:rFonts w:ascii="Helvetica Neue" w:hAnsi="Helvetica Neue"/>
          <w:bCs/>
          <w:lang w:val="en-AU"/>
        </w:rPr>
        <w:t>ticketing</w:t>
      </w:r>
      <w:r w:rsidRPr="004733B9">
        <w:rPr>
          <w:rFonts w:ascii="Helvetica Neue" w:hAnsi="Helvetica Neue"/>
          <w:bCs/>
          <w:lang w:val="en-AU"/>
        </w:rPr>
        <w:t xml:space="preserve"> for Auckland Arts Festival 2015.</w:t>
      </w:r>
    </w:p>
    <w:p w:rsidR="00A462F2" w:rsidRPr="004733B9" w:rsidRDefault="00A462F2" w:rsidP="00A462F2">
      <w:pPr>
        <w:pStyle w:val="Header"/>
        <w:tabs>
          <w:tab w:val="clear" w:pos="4320"/>
          <w:tab w:val="clear" w:pos="8640"/>
        </w:tabs>
        <w:rPr>
          <w:rFonts w:ascii="Helvetica Neue" w:hAnsi="Helvetica Neue" w:cs="Calibri"/>
          <w:bCs/>
          <w:lang w:val="en-AU"/>
        </w:rPr>
      </w:pPr>
    </w:p>
    <w:p w:rsidR="00A462F2" w:rsidRPr="004733B9" w:rsidRDefault="00C4185A" w:rsidP="00A462F2">
      <w:pPr>
        <w:numPr>
          <w:ilvl w:val="12"/>
          <w:numId w:val="0"/>
        </w:numPr>
        <w:rPr>
          <w:rFonts w:ascii="Helvetica Neue" w:hAnsi="Helvetica Neue" w:cs="Arial"/>
          <w:b/>
          <w:bCs/>
          <w:lang w:val="en-AU"/>
        </w:rPr>
      </w:pPr>
      <w:r w:rsidRPr="004733B9">
        <w:rPr>
          <w:rFonts w:ascii="Helvetica Neue" w:hAnsi="Helvetica Neue" w:cs="Arial"/>
          <w:b/>
          <w:bCs/>
          <w:lang w:val="en-AU"/>
        </w:rPr>
        <w:t>Term</w:t>
      </w:r>
    </w:p>
    <w:p w:rsidR="00A462F2" w:rsidRPr="004733B9" w:rsidRDefault="00C4185A" w:rsidP="00A462F2">
      <w:pPr>
        <w:rPr>
          <w:rFonts w:ascii="Helvetica Neue" w:hAnsi="Helvetica Neue"/>
          <w:lang w:val="en-AU"/>
        </w:rPr>
      </w:pPr>
      <w:r w:rsidRPr="004733B9">
        <w:rPr>
          <w:rFonts w:ascii="Helvetica Neue" w:hAnsi="Helvetica Neue"/>
          <w:lang w:val="en-AU"/>
        </w:rPr>
        <w:t xml:space="preserve">This is a </w:t>
      </w:r>
      <w:r>
        <w:rPr>
          <w:rFonts w:ascii="Helvetica Neue" w:hAnsi="Helvetica Neue"/>
          <w:lang w:val="en-AU"/>
        </w:rPr>
        <w:t xml:space="preserve">full-time, </w:t>
      </w:r>
      <w:r w:rsidRPr="004733B9">
        <w:rPr>
          <w:rFonts w:ascii="Helvetica Neue" w:hAnsi="Helvetica Neue"/>
          <w:lang w:val="en-AU"/>
        </w:rPr>
        <w:t xml:space="preserve">fixed-term position from </w:t>
      </w:r>
      <w:r>
        <w:rPr>
          <w:rFonts w:ascii="Helvetica Neue" w:hAnsi="Helvetica Neue"/>
          <w:lang w:val="en-AU"/>
        </w:rPr>
        <w:t>4 August</w:t>
      </w:r>
      <w:r w:rsidRPr="004733B9">
        <w:rPr>
          <w:rFonts w:ascii="Helvetica Neue" w:hAnsi="Helvetica Neue"/>
          <w:lang w:val="en-AU"/>
        </w:rPr>
        <w:t xml:space="preserve"> 2014 to April 2015. </w:t>
      </w:r>
    </w:p>
    <w:p w:rsidR="00A462F2" w:rsidRPr="004733B9" w:rsidRDefault="00A462F2" w:rsidP="00A462F2">
      <w:pPr>
        <w:pStyle w:val="Header"/>
        <w:tabs>
          <w:tab w:val="clear" w:pos="4320"/>
          <w:tab w:val="clear" w:pos="8640"/>
        </w:tabs>
        <w:rPr>
          <w:rFonts w:ascii="Helvetica Neue" w:hAnsi="Helvetica Neue" w:cs="Calibri"/>
          <w:bCs/>
          <w:lang w:val="en-AU"/>
        </w:rPr>
      </w:pPr>
    </w:p>
    <w:p w:rsidR="00A462F2" w:rsidRPr="004733B9" w:rsidRDefault="00C4185A" w:rsidP="00A462F2">
      <w:pPr>
        <w:numPr>
          <w:ilvl w:val="12"/>
          <w:numId w:val="0"/>
        </w:numPr>
        <w:rPr>
          <w:rFonts w:ascii="Helvetica Neue" w:hAnsi="Helvetica Neue" w:cs="Arial"/>
          <w:b/>
          <w:bCs/>
          <w:lang w:val="en-AU"/>
        </w:rPr>
      </w:pPr>
      <w:r w:rsidRPr="004733B9">
        <w:rPr>
          <w:rFonts w:ascii="Helvetica Neue" w:hAnsi="Helvetica Neue" w:cs="Arial"/>
          <w:b/>
          <w:bCs/>
          <w:lang w:val="en-AU"/>
        </w:rPr>
        <w:t>Required skills and experience</w:t>
      </w:r>
    </w:p>
    <w:p w:rsidR="00A462F2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Significant experience in the ticketing industry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>
        <w:rPr>
          <w:rFonts w:ascii="Helvetica Neue" w:hAnsi="Helvetica Neue"/>
          <w:lang w:val="en-AU"/>
        </w:rPr>
        <w:t>Experience working with ticketing and CRM systems (Ticke</w:t>
      </w:r>
      <w:r w:rsidR="00A462F2">
        <w:rPr>
          <w:rFonts w:ascii="Helvetica Neue" w:hAnsi="Helvetica Neue"/>
          <w:lang w:val="en-AU"/>
        </w:rPr>
        <w:t>t</w:t>
      </w:r>
      <w:r>
        <w:rPr>
          <w:rFonts w:ascii="Helvetica Neue" w:hAnsi="Helvetica Neue"/>
          <w:lang w:val="en-AU"/>
        </w:rPr>
        <w:t>master, ARCHTICS preferred)</w:t>
      </w:r>
      <w:r w:rsidRPr="009C60EA">
        <w:rPr>
          <w:rFonts w:ascii="Helvetica Neue" w:hAnsi="Helvetica Neue"/>
          <w:lang w:val="en-AU"/>
        </w:rPr>
        <w:t xml:space="preserve">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High level of accuracy and attention to detail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Excellent interpersonal, written and oral communication skills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Experience supervising staff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Time management skills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High-level computer literacy (Word, Excel, Outlook, Ticketing systems)</w:t>
      </w:r>
      <w:r>
        <w:rPr>
          <w:rFonts w:ascii="Helvetica Neue" w:hAnsi="Helvetica Neue"/>
          <w:lang w:val="en-AU"/>
        </w:rPr>
        <w:t>.</w:t>
      </w:r>
      <w:r w:rsidRPr="009C60EA">
        <w:rPr>
          <w:rFonts w:ascii="Helvetica Neue" w:hAnsi="Helvetica Neue"/>
          <w:lang w:val="en-AU"/>
        </w:rPr>
        <w:t xml:space="preserve"> </w:t>
      </w:r>
    </w:p>
    <w:p w:rsidR="00A462F2" w:rsidRPr="004733B9" w:rsidRDefault="00A462F2" w:rsidP="00A462F2">
      <w:pPr>
        <w:numPr>
          <w:ilvl w:val="12"/>
          <w:numId w:val="0"/>
        </w:numPr>
        <w:ind w:left="720"/>
        <w:rPr>
          <w:rFonts w:ascii="Helvetica Neue" w:hAnsi="Helvetica Neue"/>
          <w:b/>
          <w:bCs/>
          <w:i/>
          <w:lang w:val="en-AU"/>
        </w:rPr>
      </w:pPr>
    </w:p>
    <w:p w:rsidR="00A462F2" w:rsidRDefault="00C4185A" w:rsidP="00A462F2">
      <w:pPr>
        <w:tabs>
          <w:tab w:val="left" w:pos="3261"/>
        </w:tabs>
        <w:spacing w:line="240" w:lineRule="atLeast"/>
        <w:rPr>
          <w:rFonts w:ascii="Helvetica Neue" w:hAnsi="Helvetica Neue" w:cs="Arial"/>
          <w:b/>
          <w:lang w:val="en-AU"/>
        </w:rPr>
      </w:pPr>
      <w:r w:rsidRPr="004733B9">
        <w:rPr>
          <w:rFonts w:ascii="Helvetica Neue" w:hAnsi="Helvetica Neue" w:cs="Arial"/>
          <w:b/>
          <w:lang w:val="en-AU"/>
        </w:rPr>
        <w:t>Key Relationships</w:t>
      </w:r>
    </w:p>
    <w:p w:rsidR="00A462F2" w:rsidRPr="009C60EA" w:rsidRDefault="00C4185A" w:rsidP="00A462F2">
      <w:pPr>
        <w:tabs>
          <w:tab w:val="left" w:pos="3261"/>
        </w:tabs>
        <w:spacing w:line="240" w:lineRule="atLeast"/>
        <w:rPr>
          <w:rFonts w:ascii="Helvetica Neue" w:hAnsi="Helvetica Neue" w:cs="Arial"/>
          <w:lang w:val="en-AU"/>
        </w:rPr>
      </w:pPr>
      <w:r w:rsidRPr="009C60EA">
        <w:rPr>
          <w:rFonts w:ascii="Helvetica Neue" w:hAnsi="Helvetica Neue" w:cs="Arial"/>
          <w:lang w:val="en-AU"/>
        </w:rPr>
        <w:t>Internal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Marketing &amp; Development Director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Business &amp; Finance Manager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Marketing Manager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Chief Executive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Artistic Director 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Ticketing staff </w:t>
      </w:r>
    </w:p>
    <w:p w:rsidR="00A462F2" w:rsidRDefault="00A462F2" w:rsidP="00A462F2">
      <w:pPr>
        <w:spacing w:line="240" w:lineRule="atLeast"/>
        <w:rPr>
          <w:rFonts w:ascii="Helvetica Neue" w:hAnsi="Helvetica Neue"/>
          <w:lang w:val="en-AU"/>
        </w:rPr>
      </w:pPr>
    </w:p>
    <w:p w:rsidR="00A462F2" w:rsidRDefault="00C4185A" w:rsidP="00A462F2">
      <w:pPr>
        <w:spacing w:line="240" w:lineRule="atLeast"/>
        <w:rPr>
          <w:rFonts w:ascii="Helvetica Neue" w:hAnsi="Helvetica Neue"/>
          <w:lang w:val="en-AU"/>
        </w:rPr>
      </w:pPr>
      <w:r>
        <w:rPr>
          <w:rFonts w:ascii="Helvetica Neue" w:hAnsi="Helvetica Neue"/>
          <w:lang w:val="en-AU"/>
        </w:rPr>
        <w:lastRenderedPageBreak/>
        <w:t>External</w:t>
      </w:r>
    </w:p>
    <w:p w:rsidR="00A462F2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Ticketing agencies</w:t>
      </w:r>
    </w:p>
    <w:p w:rsidR="00A462F2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Venue representatives</w:t>
      </w:r>
    </w:p>
    <w:p w:rsidR="00A462F2" w:rsidRPr="009C60EA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Promoters &amp; presenters</w:t>
      </w:r>
    </w:p>
    <w:p w:rsidR="00A462F2" w:rsidRPr="004733B9" w:rsidRDefault="00A462F2" w:rsidP="00A462F2">
      <w:pPr>
        <w:spacing w:line="240" w:lineRule="atLeast"/>
        <w:rPr>
          <w:rFonts w:ascii="Helvetica Neue" w:hAnsi="Helvetica Neue"/>
          <w:lang w:val="en-AU"/>
        </w:rPr>
      </w:pPr>
    </w:p>
    <w:p w:rsidR="00A462F2" w:rsidRPr="004733B9" w:rsidRDefault="00A462F2" w:rsidP="00A462F2">
      <w:pPr>
        <w:numPr>
          <w:ilvl w:val="12"/>
          <w:numId w:val="0"/>
        </w:numPr>
        <w:ind w:left="720"/>
        <w:rPr>
          <w:rFonts w:ascii="Helvetica Neue" w:hAnsi="Helvetica Neue"/>
          <w:b/>
          <w:bCs/>
          <w:i/>
          <w:lang w:val="en-AU"/>
        </w:rPr>
      </w:pPr>
    </w:p>
    <w:p w:rsidR="00A462F2" w:rsidRPr="004733B9" w:rsidRDefault="00C4185A" w:rsidP="00A462F2">
      <w:pPr>
        <w:pStyle w:val="Header"/>
        <w:tabs>
          <w:tab w:val="clear" w:pos="4320"/>
          <w:tab w:val="clear" w:pos="8640"/>
        </w:tabs>
        <w:rPr>
          <w:rFonts w:ascii="Helvetica Neue" w:hAnsi="Helvetica Neue" w:cs="Calibri"/>
          <w:bCs/>
          <w:lang w:val="en-AU"/>
        </w:rPr>
      </w:pPr>
      <w:r w:rsidRPr="004733B9">
        <w:rPr>
          <w:rFonts w:ascii="Helvetica Neue" w:hAnsi="Helvetica Neue" w:cs="Calibri"/>
          <w:bCs/>
          <w:lang w:val="en-AU"/>
        </w:rPr>
        <w:t>RESPONSIBILITIES</w:t>
      </w:r>
    </w:p>
    <w:p w:rsidR="00A462F2" w:rsidRPr="004733B9" w:rsidRDefault="00A462F2" w:rsidP="00A462F2">
      <w:pPr>
        <w:numPr>
          <w:ilvl w:val="12"/>
          <w:numId w:val="0"/>
        </w:numPr>
        <w:rPr>
          <w:rFonts w:ascii="Helvetica Neue" w:hAnsi="Helvetica Neue" w:cs="Arial"/>
          <w:b/>
          <w:bCs/>
          <w:lang w:val="en-AU"/>
        </w:rPr>
      </w:pPr>
    </w:p>
    <w:p w:rsidR="00A462F2" w:rsidRPr="009C60EA" w:rsidRDefault="00C4185A" w:rsidP="00A462F2">
      <w:pPr>
        <w:tabs>
          <w:tab w:val="left" w:pos="3261"/>
        </w:tabs>
        <w:spacing w:line="240" w:lineRule="atLeast"/>
        <w:rPr>
          <w:rFonts w:ascii="Helvetica Neue" w:hAnsi="Helvetica Neue" w:cs="Arial"/>
          <w:b/>
          <w:lang w:val="en-AU"/>
        </w:rPr>
      </w:pPr>
      <w:r w:rsidRPr="009C60EA">
        <w:rPr>
          <w:rFonts w:ascii="Helvetica Neue" w:hAnsi="Helvetica Neue" w:cs="Arial"/>
          <w:b/>
          <w:lang w:val="en-AU"/>
        </w:rPr>
        <w:t>Ticketing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M</w:t>
      </w:r>
      <w:r>
        <w:rPr>
          <w:rFonts w:ascii="Helvetica Neue" w:hAnsi="Helvetica Neue"/>
          <w:lang w:val="en-AU"/>
        </w:rPr>
        <w:t>anage the ticketing for the 2015</w:t>
      </w:r>
      <w:r w:rsidRPr="009C60EA">
        <w:rPr>
          <w:rFonts w:ascii="Helvetica Neue" w:hAnsi="Helvetica Neue"/>
          <w:lang w:val="en-AU"/>
        </w:rPr>
        <w:t xml:space="preserve"> Auckland Arts Festival in line with organisational procedures and policies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Assist the Management team in the development of ticketing policies, plans and pricing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Formulate and monitor ticketing procedures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Manage the seating plans/venue build for each event, worki</w:t>
      </w:r>
      <w:r w:rsidR="00501949">
        <w:rPr>
          <w:rFonts w:ascii="Helvetica Neue" w:hAnsi="Helvetica Neue"/>
          <w:lang w:val="en-AU"/>
        </w:rPr>
        <w:t xml:space="preserve">ng closely with the Management </w:t>
      </w:r>
      <w:r w:rsidRPr="009C60EA">
        <w:rPr>
          <w:rFonts w:ascii="Helvetica Neue" w:hAnsi="Helvetica Neue"/>
          <w:lang w:val="en-AU"/>
        </w:rPr>
        <w:t xml:space="preserve">team and external agencies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Manage ticketing financial systems and banking processes, </w:t>
      </w:r>
      <w:r w:rsidR="00501949">
        <w:rPr>
          <w:rFonts w:ascii="Helvetica Neue" w:hAnsi="Helvetica Neue"/>
          <w:lang w:val="en-AU"/>
        </w:rPr>
        <w:t xml:space="preserve">liaising closely with Accounts </w:t>
      </w:r>
      <w:r w:rsidRPr="009C60EA">
        <w:rPr>
          <w:rFonts w:ascii="Helvetica Neue" w:hAnsi="Helvetica Neue"/>
          <w:lang w:val="en-AU"/>
        </w:rPr>
        <w:t xml:space="preserve">staff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Work closely with Programme &amp; Operations staff to ensure</w:t>
      </w:r>
      <w:r w:rsidR="00501949">
        <w:rPr>
          <w:rFonts w:ascii="Helvetica Neue" w:hAnsi="Helvetica Neue"/>
          <w:lang w:val="en-AU"/>
        </w:rPr>
        <w:t xml:space="preserve"> artists receive complimentary </w:t>
      </w:r>
      <w:r w:rsidRPr="009C60EA">
        <w:rPr>
          <w:rFonts w:ascii="Helvetica Neue" w:hAnsi="Helvetica Neue"/>
          <w:lang w:val="en-AU"/>
        </w:rPr>
        <w:t xml:space="preserve">tickets as contracted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Ensure complimentary tickets are issued for VIPs, sponsors, </w:t>
      </w:r>
      <w:r w:rsidR="00501949">
        <w:rPr>
          <w:rFonts w:ascii="Helvetica Neue" w:hAnsi="Helvetica Neue"/>
          <w:lang w:val="en-AU"/>
        </w:rPr>
        <w:t xml:space="preserve">media, Board and staff in line </w:t>
      </w:r>
      <w:r w:rsidRPr="009C60EA">
        <w:rPr>
          <w:rFonts w:ascii="Helvetica Neue" w:hAnsi="Helvetica Neue"/>
          <w:lang w:val="en-AU"/>
        </w:rPr>
        <w:t xml:space="preserve">with organisational policy, and are documented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>
        <w:rPr>
          <w:rFonts w:ascii="Helvetica Neue" w:hAnsi="Helvetica Neue"/>
          <w:lang w:val="en-AU"/>
        </w:rPr>
        <w:t xml:space="preserve">Use ARCHTICS </w:t>
      </w:r>
      <w:r w:rsidRPr="009C60EA">
        <w:rPr>
          <w:rFonts w:ascii="Helvetica Neue" w:hAnsi="Helvetica Neue"/>
          <w:lang w:val="en-AU"/>
        </w:rPr>
        <w:t xml:space="preserve">software for VIP and sponsor ticketing </w:t>
      </w:r>
    </w:p>
    <w:p w:rsidR="00A462F2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Ensure all ticketing and related documentation for the Festiva</w:t>
      </w:r>
      <w:r w:rsidR="00501949">
        <w:rPr>
          <w:rFonts w:ascii="Helvetica Neue" w:hAnsi="Helvetica Neue"/>
          <w:lang w:val="en-AU"/>
        </w:rPr>
        <w:t xml:space="preserve">l is timely and as accurate as </w:t>
      </w:r>
      <w:r>
        <w:rPr>
          <w:rFonts w:ascii="Helvetica Neue" w:hAnsi="Helvetica Neue"/>
          <w:lang w:val="en-AU"/>
        </w:rPr>
        <w:t>possible</w:t>
      </w:r>
    </w:p>
    <w:p w:rsidR="00A462F2" w:rsidRPr="00812C16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Be available to resolve ticketing issues immediately before Festival events</w:t>
      </w:r>
      <w:r w:rsidR="00BE2F74">
        <w:rPr>
          <w:rFonts w:ascii="Helvetica Neue" w:hAnsi="Helvetica Neue"/>
          <w:lang w:val="en-AU"/>
        </w:rPr>
        <w:t>.</w:t>
      </w:r>
      <w:r w:rsidRPr="009C60EA">
        <w:rPr>
          <w:rFonts w:ascii="Times" w:hAnsi="Times" w:cs="Times"/>
          <w:sz w:val="30"/>
          <w:szCs w:val="30"/>
          <w:lang w:eastAsia="en-NZ"/>
        </w:rPr>
        <w:t xml:space="preserve"> </w:t>
      </w:r>
      <w:r w:rsidRPr="00812C16">
        <w:rPr>
          <w:rFonts w:ascii="Helvetica Neue" w:hAnsi="Helvetica Neue"/>
          <w:lang w:val="en-AU"/>
        </w:rPr>
        <w:t xml:space="preserve">Working with the Business &amp; Finance Manager, recruit and supervise casual </w:t>
      </w:r>
      <w:r w:rsidR="00812C16" w:rsidRPr="00812C16">
        <w:rPr>
          <w:rFonts w:ascii="Helvetica Neue" w:hAnsi="Helvetica Neue"/>
          <w:lang w:val="en-AU"/>
        </w:rPr>
        <w:t>t</w:t>
      </w:r>
      <w:r w:rsidR="00812C16" w:rsidRPr="002D0FDE">
        <w:rPr>
          <w:rFonts w:ascii="Helvetica Neue" w:hAnsi="Helvetica Neue"/>
          <w:lang w:val="en-AU"/>
        </w:rPr>
        <w:t>i</w:t>
      </w:r>
      <w:r w:rsidR="00812C16" w:rsidRPr="00812C16">
        <w:rPr>
          <w:rFonts w:ascii="Helvetica Neue" w:hAnsi="Helvetica Neue"/>
          <w:lang w:val="en-AU"/>
        </w:rPr>
        <w:t xml:space="preserve">cketing </w:t>
      </w:r>
      <w:r w:rsidR="00501949">
        <w:rPr>
          <w:rFonts w:ascii="Helvetica Neue" w:hAnsi="Helvetica Neue"/>
          <w:lang w:val="en-AU"/>
        </w:rPr>
        <w:t xml:space="preserve">staff if </w:t>
      </w:r>
      <w:r w:rsidRPr="00812C16">
        <w:rPr>
          <w:rFonts w:ascii="Helvetica Neue" w:hAnsi="Helvetica Neue"/>
          <w:lang w:val="en-AU"/>
        </w:rPr>
        <w:t xml:space="preserve">required </w:t>
      </w:r>
    </w:p>
    <w:p w:rsidR="00A462F2" w:rsidRPr="00812C16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812C16">
        <w:rPr>
          <w:rFonts w:ascii="Helvetica Neue" w:hAnsi="Helvetica Neue"/>
          <w:lang w:val="en-AU"/>
        </w:rPr>
        <w:t>Work with the marketing team to load and action special ticket offers</w:t>
      </w:r>
    </w:p>
    <w:p w:rsidR="00A462F2" w:rsidRPr="002D0FDE" w:rsidRDefault="00A462F2" w:rsidP="00A462F2">
      <w:pPr>
        <w:spacing w:line="240" w:lineRule="atLeast"/>
        <w:ind w:left="720"/>
        <w:rPr>
          <w:rFonts w:ascii="Helvetica Neue" w:hAnsi="Helvetica Neue" w:cs="Symbol"/>
          <w:sz w:val="30"/>
          <w:szCs w:val="30"/>
          <w:lang w:val="en-AU" w:eastAsia="en-NZ"/>
        </w:rPr>
      </w:pPr>
    </w:p>
    <w:p w:rsidR="00A462F2" w:rsidRPr="009C60EA" w:rsidRDefault="00C4185A" w:rsidP="00A462F2">
      <w:pPr>
        <w:tabs>
          <w:tab w:val="left" w:pos="3261"/>
        </w:tabs>
        <w:spacing w:line="240" w:lineRule="atLeast"/>
        <w:rPr>
          <w:rFonts w:ascii="Helvetica Neue" w:hAnsi="Helvetica Neue" w:cs="Arial"/>
          <w:b/>
          <w:lang w:val="en-AU"/>
        </w:rPr>
      </w:pPr>
      <w:r w:rsidRPr="00812C16">
        <w:rPr>
          <w:rFonts w:ascii="Helvetica Neue" w:hAnsi="Helvetica Neue" w:cs="Arial"/>
          <w:b/>
          <w:lang w:val="en-AU"/>
        </w:rPr>
        <w:t>Exter</w:t>
      </w:r>
      <w:r w:rsidRPr="009C60EA">
        <w:rPr>
          <w:rFonts w:ascii="Helvetica Neue" w:hAnsi="Helvetica Neue" w:cs="Arial"/>
          <w:b/>
          <w:lang w:val="en-AU"/>
        </w:rPr>
        <w:t xml:space="preserve">nal Ticketing Agencies </w:t>
      </w:r>
    </w:p>
    <w:p w:rsidR="00A462F2" w:rsidRPr="004C7F17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4C7F17">
        <w:rPr>
          <w:rFonts w:ascii="Helvetica Neue" w:hAnsi="Helvetica Neue"/>
          <w:lang w:val="en-AU"/>
        </w:rPr>
        <w:t>Manage the relationship with external ticketing agencies and ensure they understand Festival</w:t>
      </w:r>
      <w:r>
        <w:rPr>
          <w:rFonts w:ascii="Helvetica Neue" w:hAnsi="Helvetica Neue"/>
          <w:lang w:val="en-AU"/>
        </w:rPr>
        <w:t xml:space="preserve"> </w:t>
      </w:r>
      <w:r w:rsidRPr="004C7F17">
        <w:rPr>
          <w:rFonts w:ascii="Helvetica Neue" w:hAnsi="Helvetica Neue"/>
          <w:lang w:val="en-AU"/>
        </w:rPr>
        <w:t>requirements and deadlines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Manage the contractual arrangements, once agreed with each ag</w:t>
      </w:r>
      <w:r w:rsidR="00501949">
        <w:rPr>
          <w:rFonts w:ascii="Helvetica Neue" w:hAnsi="Helvetica Neue"/>
          <w:lang w:val="en-AU"/>
        </w:rPr>
        <w:t xml:space="preserve">ency, and document the details </w:t>
      </w:r>
      <w:r w:rsidRPr="009C60EA">
        <w:rPr>
          <w:rFonts w:ascii="Helvetica Neue" w:hAnsi="Helvetica Neue"/>
          <w:lang w:val="en-AU"/>
        </w:rPr>
        <w:t xml:space="preserve">including inside and outside charges and reconciliation processes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Keep accurate records of ticket sales and comps for reconciliation with ticketing agencies </w:t>
      </w:r>
    </w:p>
    <w:p w:rsidR="00A462F2" w:rsidRPr="004C7F17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4C7F17">
        <w:rPr>
          <w:rFonts w:ascii="Helvetica Neue" w:hAnsi="Helvetica Neue"/>
          <w:lang w:val="en-AU"/>
        </w:rPr>
        <w:t>Assist Marketing staff with obtaining customer data on a regula</w:t>
      </w:r>
      <w:r w:rsidR="00501949">
        <w:rPr>
          <w:rFonts w:ascii="Helvetica Neue" w:hAnsi="Helvetica Neue"/>
          <w:lang w:val="en-AU"/>
        </w:rPr>
        <w:t xml:space="preserve">r basis in a format compatible </w:t>
      </w:r>
      <w:r w:rsidRPr="004C7F17">
        <w:rPr>
          <w:rFonts w:ascii="Helvetica Neue" w:hAnsi="Helvetica Neue"/>
          <w:lang w:val="en-AU"/>
        </w:rPr>
        <w:t>with ARCHTICS</w:t>
      </w:r>
    </w:p>
    <w:p w:rsidR="00A462F2" w:rsidRPr="00501949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4C7F17">
        <w:rPr>
          <w:rFonts w:ascii="Helvetica Neue" w:hAnsi="Helvetica Neue"/>
          <w:lang w:val="en-AU"/>
        </w:rPr>
        <w:t xml:space="preserve">Assist Marketing staff as required </w:t>
      </w:r>
      <w:r w:rsidR="00817A8F">
        <w:rPr>
          <w:rFonts w:ascii="Helvetica Neue" w:hAnsi="Helvetica Neue"/>
          <w:lang w:val="en-AU"/>
        </w:rPr>
        <w:t>to</w:t>
      </w:r>
      <w:r w:rsidRPr="004C7F17">
        <w:rPr>
          <w:rFonts w:ascii="Helvetica Neue" w:hAnsi="Helvetica Neue"/>
          <w:lang w:val="en-AU"/>
        </w:rPr>
        <w:t xml:space="preserve"> deal</w:t>
      </w:r>
      <w:r w:rsidR="00817A8F">
        <w:rPr>
          <w:rFonts w:ascii="Helvetica Neue" w:hAnsi="Helvetica Neue"/>
          <w:lang w:val="en-AU"/>
        </w:rPr>
        <w:t xml:space="preserve"> </w:t>
      </w:r>
      <w:r w:rsidRPr="004C7F17">
        <w:rPr>
          <w:rFonts w:ascii="Helvetica Neue" w:hAnsi="Helvetica Neue"/>
          <w:lang w:val="en-AU"/>
        </w:rPr>
        <w:t>with ticketing agencies</w:t>
      </w:r>
      <w:r w:rsidRPr="00501949">
        <w:rPr>
          <w:rFonts w:ascii="Helvetica Neue" w:hAnsi="Helvetica Neue"/>
          <w:lang w:val="en-AU"/>
        </w:rPr>
        <w:t xml:space="preserve"> </w:t>
      </w:r>
    </w:p>
    <w:p w:rsidR="00A462F2" w:rsidRDefault="00A462F2" w:rsidP="00A462F2">
      <w:pPr>
        <w:spacing w:line="240" w:lineRule="atLeast"/>
        <w:rPr>
          <w:rFonts w:ascii="Symbol" w:hAnsi="Symbol" w:cs="Symbol"/>
          <w:sz w:val="30"/>
          <w:szCs w:val="30"/>
          <w:lang w:eastAsia="en-NZ"/>
        </w:rPr>
      </w:pPr>
    </w:p>
    <w:p w:rsidR="00A462F2" w:rsidRPr="009C60EA" w:rsidRDefault="00C4185A" w:rsidP="00A462F2">
      <w:pPr>
        <w:tabs>
          <w:tab w:val="left" w:pos="3261"/>
        </w:tabs>
        <w:spacing w:line="240" w:lineRule="atLeast"/>
        <w:rPr>
          <w:rFonts w:ascii="Helvetica Neue" w:hAnsi="Helvetica Neue" w:cs="Arial"/>
          <w:b/>
          <w:lang w:val="en-AU"/>
        </w:rPr>
      </w:pPr>
      <w:r w:rsidRPr="009C60EA">
        <w:rPr>
          <w:rFonts w:ascii="Helvetica Neue" w:hAnsi="Helvetica Neue" w:cs="Arial"/>
          <w:b/>
          <w:lang w:val="en-AU"/>
        </w:rPr>
        <w:t xml:space="preserve">Sales Reports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Liaise with the Management Team on the format of Sales Reports which show ticket sales progress against budgets, including schools ticket sales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Provide accurate, timely Sales Reports to the Management Team </w:t>
      </w:r>
      <w:r>
        <w:rPr>
          <w:rFonts w:ascii="Helvetica Neue" w:hAnsi="Helvetica Neue"/>
          <w:lang w:val="en-AU"/>
        </w:rPr>
        <w:t>on a</w:t>
      </w:r>
      <w:r w:rsidRPr="009C60EA">
        <w:rPr>
          <w:rFonts w:ascii="Helvetica Neue" w:hAnsi="Helvetica Neue"/>
          <w:lang w:val="en-AU"/>
        </w:rPr>
        <w:t xml:space="preserve"> daily </w:t>
      </w:r>
      <w:r>
        <w:rPr>
          <w:rFonts w:ascii="Helvetica Neue" w:hAnsi="Helvetica Neue"/>
          <w:lang w:val="en-AU"/>
        </w:rPr>
        <w:t>basis</w:t>
      </w:r>
      <w:r w:rsidRPr="009C60EA">
        <w:rPr>
          <w:rFonts w:ascii="Helvetica Neue" w:hAnsi="Helvetica Neue"/>
          <w:lang w:val="en-AU"/>
        </w:rPr>
        <w:t xml:space="preserve">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Work closely with the Business &amp; Finance Manager to reconcile final ticket sales records with </w:t>
      </w:r>
      <w:r w:rsidRPr="009C60EA">
        <w:rPr>
          <w:rFonts w:ascii="Helvetica Neue" w:hAnsi="Helvetica Neue"/>
          <w:lang w:val="en-AU"/>
        </w:rPr>
        <w:lastRenderedPageBreak/>
        <w:t xml:space="preserve">box office revenue </w:t>
      </w:r>
    </w:p>
    <w:p w:rsidR="00A462F2" w:rsidRPr="009C60EA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 xml:space="preserve">Provide a final Sales Report to the Management team </w:t>
      </w:r>
    </w:p>
    <w:p w:rsidR="00A462F2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9C60EA">
        <w:rPr>
          <w:rFonts w:ascii="Helvetica Neue" w:hAnsi="Helvetica Neue"/>
          <w:lang w:val="en-AU"/>
        </w:rPr>
        <w:t>Work with other staff to create a final Attendances Report, incl</w:t>
      </w:r>
      <w:r>
        <w:rPr>
          <w:rFonts w:ascii="Helvetica Neue" w:hAnsi="Helvetica Neue"/>
          <w:lang w:val="en-AU"/>
        </w:rPr>
        <w:t>uding ticketed, schools and non-</w:t>
      </w:r>
      <w:r w:rsidRPr="007D39E0">
        <w:rPr>
          <w:rFonts w:ascii="Helvetica Neue" w:hAnsi="Helvetica Neue"/>
          <w:lang w:val="en-AU"/>
        </w:rPr>
        <w:t> ticketed events</w:t>
      </w:r>
    </w:p>
    <w:p w:rsidR="00BE2F74" w:rsidRPr="007D39E0" w:rsidRDefault="00BE2F74" w:rsidP="00BE2F74">
      <w:pPr>
        <w:pStyle w:val="ListParagraph"/>
        <w:tabs>
          <w:tab w:val="left" w:pos="220"/>
          <w:tab w:val="left" w:pos="720"/>
        </w:tabs>
        <w:ind w:left="714"/>
        <w:rPr>
          <w:rFonts w:ascii="Helvetica Neue" w:hAnsi="Helvetica Neue"/>
          <w:lang w:val="en-AU"/>
        </w:rPr>
      </w:pPr>
    </w:p>
    <w:p w:rsidR="00A462F2" w:rsidRPr="009C60EA" w:rsidRDefault="00C4185A" w:rsidP="00A462F2">
      <w:pPr>
        <w:tabs>
          <w:tab w:val="left" w:pos="3261"/>
        </w:tabs>
        <w:spacing w:line="240" w:lineRule="atLeast"/>
        <w:rPr>
          <w:rFonts w:ascii="Helvetica Neue" w:hAnsi="Helvetica Neue" w:cs="Arial"/>
          <w:b/>
          <w:lang w:val="en-AU"/>
        </w:rPr>
      </w:pPr>
      <w:r w:rsidRPr="009C60EA">
        <w:rPr>
          <w:rFonts w:ascii="Helvetica Neue" w:hAnsi="Helvetica Neue" w:cs="Arial"/>
          <w:b/>
          <w:lang w:val="en-AU"/>
        </w:rPr>
        <w:t xml:space="preserve">Reporting &amp; Administration </w:t>
      </w:r>
    </w:p>
    <w:p w:rsidR="00A462F2" w:rsidRPr="007D39E0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>
        <w:rPr>
          <w:rFonts w:ascii="Helvetica Neue" w:hAnsi="Helvetica Neue"/>
          <w:lang w:val="en-AU"/>
        </w:rPr>
        <w:t>Write a report on 2015</w:t>
      </w:r>
      <w:r w:rsidRPr="007D39E0">
        <w:rPr>
          <w:rFonts w:ascii="Helvetica Neue" w:hAnsi="Helvetica Neue"/>
          <w:lang w:val="en-AU"/>
        </w:rPr>
        <w:t xml:space="preserve"> Festival ticketing, including an overview of procedures, challenges encountered, key </w:t>
      </w:r>
      <w:proofErr w:type="spellStart"/>
      <w:r w:rsidRPr="007D39E0">
        <w:rPr>
          <w:rFonts w:ascii="Helvetica Neue" w:hAnsi="Helvetica Neue"/>
          <w:lang w:val="en-AU"/>
        </w:rPr>
        <w:t>learnings</w:t>
      </w:r>
      <w:proofErr w:type="spellEnd"/>
      <w:r w:rsidRPr="007D39E0">
        <w:rPr>
          <w:rFonts w:ascii="Helvetica Neue" w:hAnsi="Helvetica Neue"/>
          <w:lang w:val="en-AU"/>
        </w:rPr>
        <w:t xml:space="preserve">, and recommendations for future festivals </w:t>
      </w:r>
    </w:p>
    <w:p w:rsidR="00A462F2" w:rsidRPr="007D39E0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 xml:space="preserve">Archive all ticketing documentation and paperwork, liaising with the Business &amp; Finance Manager </w:t>
      </w:r>
    </w:p>
    <w:p w:rsidR="00A462F2" w:rsidRDefault="00C4185A" w:rsidP="00A462F2">
      <w:pPr>
        <w:numPr>
          <w:ilvl w:val="0"/>
          <w:numId w:val="33"/>
        </w:numPr>
        <w:spacing w:line="240" w:lineRule="atLeast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 xml:space="preserve">Create a Ticketing Procedures Manual to assist future Ticketing staff </w:t>
      </w:r>
    </w:p>
    <w:p w:rsidR="00BE2F74" w:rsidRPr="007D39E0" w:rsidRDefault="00BE2F74" w:rsidP="00BE2F74">
      <w:pPr>
        <w:spacing w:line="240" w:lineRule="atLeast"/>
        <w:ind w:left="720"/>
        <w:rPr>
          <w:rFonts w:ascii="Helvetica Neue" w:hAnsi="Helvetica Neue"/>
          <w:lang w:val="en-AU"/>
        </w:rPr>
      </w:pPr>
    </w:p>
    <w:p w:rsidR="00A462F2" w:rsidRDefault="00C4185A" w:rsidP="00A462F2">
      <w:pPr>
        <w:tabs>
          <w:tab w:val="left" w:pos="220"/>
          <w:tab w:val="left" w:pos="720"/>
        </w:tabs>
        <w:spacing w:after="293"/>
        <w:rPr>
          <w:rFonts w:ascii="Helvetica" w:hAnsi="Helvetica" w:cs="Helvetica"/>
          <w:b/>
          <w:bCs/>
          <w:sz w:val="34"/>
          <w:szCs w:val="34"/>
          <w:lang w:eastAsia="en-NZ"/>
        </w:rPr>
      </w:pPr>
      <w:r w:rsidRPr="009C60EA">
        <w:rPr>
          <w:rFonts w:ascii="Helvetica Neue" w:hAnsi="Helvetica Neue" w:cs="Arial"/>
          <w:b/>
          <w:lang w:val="en-AU"/>
        </w:rPr>
        <w:t>General</w:t>
      </w:r>
      <w:r>
        <w:rPr>
          <w:rFonts w:ascii="Helvetica" w:hAnsi="Helvetica" w:cs="Helvetica"/>
          <w:b/>
          <w:bCs/>
          <w:sz w:val="34"/>
          <w:szCs w:val="34"/>
          <w:lang w:eastAsia="en-NZ"/>
        </w:rPr>
        <w:t xml:space="preserve"> </w:t>
      </w:r>
    </w:p>
    <w:p w:rsidR="00A462F2" w:rsidRPr="007D39E0" w:rsidRDefault="00C4185A" w:rsidP="00A462F2">
      <w:pPr>
        <w:pStyle w:val="ListParagraph"/>
        <w:numPr>
          <w:ilvl w:val="0"/>
          <w:numId w:val="39"/>
        </w:numPr>
        <w:tabs>
          <w:tab w:val="left" w:pos="220"/>
          <w:tab w:val="left" w:pos="720"/>
        </w:tabs>
        <w:ind w:left="714" w:hanging="357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 xml:space="preserve">To maintain a timeline of ticketing critical steps in the lead up to the festival </w:t>
      </w:r>
    </w:p>
    <w:p w:rsidR="00A462F2" w:rsidRPr="007D39E0" w:rsidRDefault="00C4185A" w:rsidP="00A462F2">
      <w:pPr>
        <w:numPr>
          <w:ilvl w:val="0"/>
          <w:numId w:val="33"/>
        </w:numPr>
        <w:spacing w:line="240" w:lineRule="atLeast"/>
        <w:ind w:left="714" w:hanging="357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 xml:space="preserve">Communicate any customer complaints to the </w:t>
      </w:r>
      <w:r w:rsidR="00817A8F">
        <w:rPr>
          <w:rFonts w:ascii="Helvetica Neue" w:hAnsi="Helvetica Neue"/>
          <w:lang w:val="en-AU"/>
        </w:rPr>
        <w:t xml:space="preserve">Marketing and Development Director </w:t>
      </w:r>
      <w:r w:rsidR="00501949">
        <w:rPr>
          <w:rFonts w:ascii="Helvetica Neue" w:hAnsi="Helvetica Neue"/>
          <w:lang w:val="en-AU"/>
        </w:rPr>
        <w:t xml:space="preserve">in line with organizational </w:t>
      </w:r>
      <w:r w:rsidRPr="007D39E0">
        <w:rPr>
          <w:rFonts w:ascii="Helvetica Neue" w:hAnsi="Helvetica Neue"/>
          <w:lang w:val="en-AU"/>
        </w:rPr>
        <w:t xml:space="preserve">procedures, and assist with responses </w:t>
      </w:r>
    </w:p>
    <w:p w:rsidR="00A462F2" w:rsidRPr="007D39E0" w:rsidRDefault="00C4185A" w:rsidP="00A462F2">
      <w:pPr>
        <w:numPr>
          <w:ilvl w:val="0"/>
          <w:numId w:val="33"/>
        </w:numPr>
        <w:spacing w:line="240" w:lineRule="atLeast"/>
        <w:ind w:left="714" w:hanging="357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 xml:space="preserve">Attend meetings as required </w:t>
      </w:r>
    </w:p>
    <w:p w:rsidR="00A462F2" w:rsidRPr="007D39E0" w:rsidRDefault="00C4185A" w:rsidP="00A462F2">
      <w:pPr>
        <w:numPr>
          <w:ilvl w:val="0"/>
          <w:numId w:val="33"/>
        </w:numPr>
        <w:spacing w:line="240" w:lineRule="atLeast"/>
        <w:ind w:left="714" w:hanging="357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 xml:space="preserve">Provide advice on ticketing to the management team and other staff as required </w:t>
      </w:r>
    </w:p>
    <w:p w:rsidR="00A462F2" w:rsidRPr="007D39E0" w:rsidRDefault="00C4185A" w:rsidP="00A462F2">
      <w:pPr>
        <w:numPr>
          <w:ilvl w:val="0"/>
          <w:numId w:val="33"/>
        </w:numPr>
        <w:spacing w:line="240" w:lineRule="atLeast"/>
        <w:ind w:left="714" w:hanging="357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>Communicate ticketing information to other staff m</w:t>
      </w:r>
      <w:r w:rsidR="00501949">
        <w:rPr>
          <w:rFonts w:ascii="Helvetica Neue" w:hAnsi="Helvetica Neue"/>
          <w:lang w:val="en-AU"/>
        </w:rPr>
        <w:t xml:space="preserve">embers as required, especially </w:t>
      </w:r>
      <w:r w:rsidRPr="007D39E0">
        <w:rPr>
          <w:rFonts w:ascii="Helvetica Neue" w:hAnsi="Helvetica Neue"/>
          <w:lang w:val="en-AU"/>
        </w:rPr>
        <w:t xml:space="preserve">reception/telephone staff </w:t>
      </w:r>
    </w:p>
    <w:p w:rsidR="00A462F2" w:rsidRPr="007D39E0" w:rsidRDefault="00C4185A" w:rsidP="00A462F2">
      <w:pPr>
        <w:numPr>
          <w:ilvl w:val="0"/>
          <w:numId w:val="33"/>
        </w:numPr>
        <w:spacing w:line="240" w:lineRule="atLeast"/>
        <w:ind w:left="714" w:hanging="357"/>
        <w:rPr>
          <w:rFonts w:ascii="Helvetica Neue" w:hAnsi="Helvetica Neue"/>
          <w:lang w:val="en-AU"/>
        </w:rPr>
      </w:pPr>
      <w:r w:rsidRPr="007D39E0">
        <w:rPr>
          <w:rFonts w:ascii="Helvetica Neue" w:hAnsi="Helvetica Neue"/>
          <w:lang w:val="en-AU"/>
        </w:rPr>
        <w:t xml:space="preserve">Undertake other duties as required. </w:t>
      </w:r>
    </w:p>
    <w:p w:rsidR="00A462F2" w:rsidRPr="004733B9" w:rsidRDefault="00A462F2" w:rsidP="00A462F2">
      <w:pPr>
        <w:numPr>
          <w:ilvl w:val="12"/>
          <w:numId w:val="0"/>
        </w:numPr>
        <w:rPr>
          <w:rFonts w:ascii="Helvetica Neue" w:hAnsi="Helvetica Neue" w:cs="Arial"/>
          <w:b/>
          <w:bCs/>
          <w:lang w:val="en-AU"/>
        </w:rPr>
      </w:pPr>
    </w:p>
    <w:p w:rsidR="00A462F2" w:rsidRPr="004733B9" w:rsidRDefault="00A462F2" w:rsidP="00A462F2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ind w:left="720"/>
        <w:rPr>
          <w:rFonts w:ascii="Helvetica Neue" w:hAnsi="Helvetica Neue"/>
          <w:bCs/>
          <w:lang w:val="en-AU"/>
        </w:rPr>
      </w:pPr>
    </w:p>
    <w:p w:rsidR="00A462F2" w:rsidRPr="004733B9" w:rsidRDefault="00C4185A" w:rsidP="00A462F2">
      <w:pPr>
        <w:jc w:val="both"/>
        <w:rPr>
          <w:rFonts w:ascii="Helvetica Neue" w:hAnsi="Helvetica Neue" w:cs="Arial"/>
          <w:b/>
          <w:bCs/>
          <w:lang w:val="en-AU"/>
        </w:rPr>
      </w:pPr>
      <w:r w:rsidRPr="004733B9">
        <w:rPr>
          <w:rFonts w:ascii="Helvetica Neue" w:hAnsi="Helvetica Neue" w:cs="Arial"/>
          <w:b/>
          <w:lang w:val="en-AU"/>
        </w:rPr>
        <w:t>Applications</w:t>
      </w:r>
      <w:r w:rsidRPr="004733B9">
        <w:rPr>
          <w:rFonts w:ascii="Helvetica Neue" w:hAnsi="Helvetica Neue" w:cs="Arial"/>
          <w:b/>
          <w:lang w:val="en-AU"/>
        </w:rPr>
        <w:br/>
      </w:r>
      <w:r w:rsidRPr="004733B9">
        <w:rPr>
          <w:rFonts w:ascii="Helvetica Neue" w:hAnsi="Helvetica Neue"/>
          <w:lang w:val="en-AU"/>
        </w:rPr>
        <w:t xml:space="preserve">Applications should be emailed to </w:t>
      </w:r>
      <w:hyperlink r:id="rId8" w:history="1">
        <w:r w:rsidR="00E45878">
          <w:rPr>
            <w:rStyle w:val="Hyperlink"/>
            <w:rFonts w:ascii="Helvetica Neue" w:hAnsi="Helvetica Neue"/>
            <w:lang w:val="en-AU"/>
          </w:rPr>
          <w:t>arne.herrmann@aaf.co.nz</w:t>
        </w:r>
      </w:hyperlink>
      <w:r w:rsidRPr="004733B9">
        <w:rPr>
          <w:rFonts w:ascii="Helvetica Neue" w:hAnsi="Helvetica Neue"/>
          <w:lang w:val="en-AU"/>
        </w:rPr>
        <w:t xml:space="preserve"> or mailed to Auckland Festival Trust, PO Box 5419 Wellesley Street Auckland 1141 by </w:t>
      </w:r>
      <w:r w:rsidR="00E45878">
        <w:rPr>
          <w:rFonts w:ascii="Helvetica Neue" w:hAnsi="Helvetica Neue" w:cs="Arial"/>
          <w:b/>
          <w:bCs/>
          <w:lang w:val="en-AU"/>
        </w:rPr>
        <w:t>Thursday 10</w:t>
      </w:r>
      <w:r w:rsidRPr="004733B9">
        <w:rPr>
          <w:rFonts w:ascii="Helvetica Neue" w:hAnsi="Helvetica Neue" w:cs="Arial"/>
          <w:b/>
          <w:bCs/>
          <w:lang w:val="en-AU"/>
        </w:rPr>
        <w:t xml:space="preserve"> Ju</w:t>
      </w:r>
      <w:r>
        <w:rPr>
          <w:rFonts w:ascii="Helvetica Neue" w:hAnsi="Helvetica Neue" w:cs="Arial"/>
          <w:b/>
          <w:bCs/>
          <w:lang w:val="en-AU"/>
        </w:rPr>
        <w:t>ly</w:t>
      </w:r>
      <w:r w:rsidRPr="004733B9">
        <w:rPr>
          <w:rFonts w:ascii="Helvetica Neue" w:hAnsi="Helvetica Neue" w:cs="Arial"/>
          <w:b/>
          <w:bCs/>
          <w:lang w:val="en-AU"/>
        </w:rPr>
        <w:t xml:space="preserve"> 2014.</w:t>
      </w:r>
    </w:p>
    <w:sectPr w:rsidR="00A462F2" w:rsidRPr="004733B9" w:rsidSect="00A462F2">
      <w:headerReference w:type="default" r:id="rId9"/>
      <w:footerReference w:type="default" r:id="rId10"/>
      <w:type w:val="continuous"/>
      <w:pgSz w:w="11905" w:h="16837"/>
      <w:pgMar w:top="990" w:right="1105" w:bottom="720" w:left="1170" w:header="850" w:footer="4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751" w:rsidRDefault="00311751" w:rsidP="00A462F2">
      <w:r>
        <w:separator/>
      </w:r>
    </w:p>
  </w:endnote>
  <w:endnote w:type="continuationSeparator" w:id="0">
    <w:p w:rsidR="00311751" w:rsidRDefault="00311751" w:rsidP="00A4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16" w:rsidRPr="008C3850" w:rsidRDefault="00B0659F" w:rsidP="00A462F2">
    <w:pPr>
      <w:pStyle w:val="Footer"/>
      <w:jc w:val="right"/>
      <w:rPr>
        <w:rFonts w:ascii="Helvetica Neue" w:hAnsi="Helvetica Neue"/>
        <w:sz w:val="16"/>
        <w:szCs w:val="16"/>
      </w:rPr>
    </w:pPr>
    <w:r w:rsidRPr="00B0659F">
      <w:fldChar w:fldCharType="begin"/>
    </w:r>
    <w:r w:rsidR="002D0FDE">
      <w:instrText xml:space="preserve"> PAGE   \* MERGEFORMAT </w:instrText>
    </w:r>
    <w:r w:rsidRPr="00B0659F">
      <w:fldChar w:fldCharType="separate"/>
    </w:r>
    <w:r w:rsidR="00501949" w:rsidRPr="00501949">
      <w:rPr>
        <w:rFonts w:ascii="Helvetica Neue" w:hAnsi="Helvetica Neue"/>
        <w:noProof/>
        <w:sz w:val="16"/>
        <w:szCs w:val="16"/>
      </w:rPr>
      <w:t>3</w:t>
    </w:r>
    <w:r>
      <w:rPr>
        <w:rFonts w:ascii="Helvetica Neue" w:hAnsi="Helvetica Neue"/>
        <w:noProof/>
        <w:sz w:val="16"/>
        <w:szCs w:val="16"/>
      </w:rPr>
      <w:fldChar w:fldCharType="end"/>
    </w:r>
  </w:p>
  <w:p w:rsidR="00812C16" w:rsidRDefault="00812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751" w:rsidRDefault="00311751" w:rsidP="00A462F2">
      <w:r>
        <w:separator/>
      </w:r>
    </w:p>
  </w:footnote>
  <w:footnote w:type="continuationSeparator" w:id="0">
    <w:p w:rsidR="00311751" w:rsidRDefault="00311751" w:rsidP="00A46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16" w:rsidRDefault="00812C16" w:rsidP="00A462F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7632CD"/>
    <w:multiLevelType w:val="hybridMultilevel"/>
    <w:tmpl w:val="259C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E0215D"/>
    <w:multiLevelType w:val="multilevel"/>
    <w:tmpl w:val="41945E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21059D8"/>
    <w:multiLevelType w:val="multilevel"/>
    <w:tmpl w:val="056681B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7">
    <w:nsid w:val="05745090"/>
    <w:multiLevelType w:val="hybridMultilevel"/>
    <w:tmpl w:val="C0F2B2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79022E"/>
    <w:multiLevelType w:val="multilevel"/>
    <w:tmpl w:val="9F68D3A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08677EE7"/>
    <w:multiLevelType w:val="hybridMultilevel"/>
    <w:tmpl w:val="8026D854"/>
    <w:lvl w:ilvl="0" w:tplc="B1A48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214976"/>
    <w:multiLevelType w:val="hybridMultilevel"/>
    <w:tmpl w:val="F6DE2D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91008"/>
    <w:multiLevelType w:val="hybridMultilevel"/>
    <w:tmpl w:val="6BCCEE3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8C7F6C"/>
    <w:multiLevelType w:val="hybridMultilevel"/>
    <w:tmpl w:val="4D52B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A7DB6"/>
    <w:multiLevelType w:val="multilevel"/>
    <w:tmpl w:val="E36C22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4">
    <w:nsid w:val="11010B12"/>
    <w:multiLevelType w:val="hybridMultilevel"/>
    <w:tmpl w:val="B066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E0B88"/>
    <w:multiLevelType w:val="hybridMultilevel"/>
    <w:tmpl w:val="1B609D3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8F1505"/>
    <w:multiLevelType w:val="hybridMultilevel"/>
    <w:tmpl w:val="C2D4D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539BB"/>
    <w:multiLevelType w:val="hybridMultilevel"/>
    <w:tmpl w:val="0CF8D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0318C9"/>
    <w:multiLevelType w:val="hybridMultilevel"/>
    <w:tmpl w:val="A512429E"/>
    <w:lvl w:ilvl="0" w:tplc="BDE22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4509C"/>
    <w:multiLevelType w:val="hybridMultilevel"/>
    <w:tmpl w:val="933E2F2A"/>
    <w:lvl w:ilvl="0" w:tplc="BDE22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2D295C"/>
    <w:multiLevelType w:val="multilevel"/>
    <w:tmpl w:val="32182F8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7F2AD4"/>
    <w:multiLevelType w:val="hybridMultilevel"/>
    <w:tmpl w:val="864EF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67EF9"/>
    <w:multiLevelType w:val="hybridMultilevel"/>
    <w:tmpl w:val="D432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3C49C5"/>
    <w:multiLevelType w:val="multilevel"/>
    <w:tmpl w:val="056681B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4">
    <w:nsid w:val="3D8844A4"/>
    <w:multiLevelType w:val="hybridMultilevel"/>
    <w:tmpl w:val="25B05BA8"/>
    <w:lvl w:ilvl="0" w:tplc="4A0637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F644C"/>
    <w:multiLevelType w:val="hybridMultilevel"/>
    <w:tmpl w:val="07E2D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D614E4"/>
    <w:multiLevelType w:val="hybridMultilevel"/>
    <w:tmpl w:val="32182F8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3986C85"/>
    <w:multiLevelType w:val="hybridMultilevel"/>
    <w:tmpl w:val="4B6AA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AF4F50"/>
    <w:multiLevelType w:val="hybridMultilevel"/>
    <w:tmpl w:val="0BE4A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5C470A"/>
    <w:multiLevelType w:val="hybridMultilevel"/>
    <w:tmpl w:val="5B425BA8"/>
    <w:lvl w:ilvl="0" w:tplc="18E09B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90869A0"/>
    <w:multiLevelType w:val="hybridMultilevel"/>
    <w:tmpl w:val="CD70F8E8"/>
    <w:lvl w:ilvl="0" w:tplc="4A0637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15080E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9D4CD2"/>
    <w:multiLevelType w:val="hybridMultilevel"/>
    <w:tmpl w:val="AA0860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F854650"/>
    <w:multiLevelType w:val="hybridMultilevel"/>
    <w:tmpl w:val="334681B6"/>
    <w:lvl w:ilvl="0" w:tplc="B1A48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5F3DB1"/>
    <w:multiLevelType w:val="hybridMultilevel"/>
    <w:tmpl w:val="F0C2D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833A39"/>
    <w:multiLevelType w:val="hybridMultilevel"/>
    <w:tmpl w:val="ACE663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548C60A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1C1475"/>
    <w:multiLevelType w:val="hybridMultilevel"/>
    <w:tmpl w:val="CB38B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510787"/>
    <w:multiLevelType w:val="hybridMultilevel"/>
    <w:tmpl w:val="DFA69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8328B3"/>
    <w:multiLevelType w:val="hybridMultilevel"/>
    <w:tmpl w:val="2EEA1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C2A55"/>
    <w:multiLevelType w:val="multilevel"/>
    <w:tmpl w:val="056681B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38"/>
  </w:num>
  <w:num w:numId="5">
    <w:abstractNumId w:val="26"/>
  </w:num>
  <w:num w:numId="6">
    <w:abstractNumId w:val="20"/>
  </w:num>
  <w:num w:numId="7">
    <w:abstractNumId w:val="34"/>
  </w:num>
  <w:num w:numId="8">
    <w:abstractNumId w:val="24"/>
  </w:num>
  <w:num w:numId="9">
    <w:abstractNumId w:val="30"/>
  </w:num>
  <w:num w:numId="10">
    <w:abstractNumId w:val="10"/>
  </w:num>
  <w:num w:numId="11">
    <w:abstractNumId w:val="8"/>
  </w:num>
  <w:num w:numId="12">
    <w:abstractNumId w:val="5"/>
  </w:num>
  <w:num w:numId="13">
    <w:abstractNumId w:val="31"/>
  </w:num>
  <w:num w:numId="14">
    <w:abstractNumId w:val="13"/>
  </w:num>
  <w:num w:numId="15">
    <w:abstractNumId w:val="33"/>
  </w:num>
  <w:num w:numId="16">
    <w:abstractNumId w:val="35"/>
  </w:num>
  <w:num w:numId="17">
    <w:abstractNumId w:val="12"/>
  </w:num>
  <w:num w:numId="18">
    <w:abstractNumId w:val="18"/>
  </w:num>
  <w:num w:numId="19">
    <w:abstractNumId w:val="19"/>
  </w:num>
  <w:num w:numId="20">
    <w:abstractNumId w:val="28"/>
  </w:num>
  <w:num w:numId="21">
    <w:abstractNumId w:val="21"/>
  </w:num>
  <w:num w:numId="22">
    <w:abstractNumId w:val="11"/>
  </w:num>
  <w:num w:numId="23">
    <w:abstractNumId w:val="17"/>
  </w:num>
  <w:num w:numId="24">
    <w:abstractNumId w:val="27"/>
  </w:num>
  <w:num w:numId="25">
    <w:abstractNumId w:val="22"/>
  </w:num>
  <w:num w:numId="26">
    <w:abstractNumId w:val="25"/>
  </w:num>
  <w:num w:numId="27">
    <w:abstractNumId w:val="4"/>
  </w:num>
  <w:num w:numId="28">
    <w:abstractNumId w:val="15"/>
  </w:num>
  <w:num w:numId="29">
    <w:abstractNumId w:val="14"/>
  </w:num>
  <w:num w:numId="30">
    <w:abstractNumId w:val="32"/>
  </w:num>
  <w:num w:numId="31">
    <w:abstractNumId w:val="36"/>
  </w:num>
  <w:num w:numId="32">
    <w:abstractNumId w:val="37"/>
  </w:num>
  <w:num w:numId="33">
    <w:abstractNumId w:val="7"/>
  </w:num>
  <w:num w:numId="34">
    <w:abstractNumId w:val="9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701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8280A"/>
    <w:rsid w:val="00092A84"/>
    <w:rsid w:val="0020175A"/>
    <w:rsid w:val="00233190"/>
    <w:rsid w:val="002D0FDE"/>
    <w:rsid w:val="00311751"/>
    <w:rsid w:val="00501949"/>
    <w:rsid w:val="00695F18"/>
    <w:rsid w:val="00812C16"/>
    <w:rsid w:val="00817A8F"/>
    <w:rsid w:val="00A462F2"/>
    <w:rsid w:val="00B0659F"/>
    <w:rsid w:val="00B8280A"/>
    <w:rsid w:val="00BC2F5D"/>
    <w:rsid w:val="00BE2F74"/>
    <w:rsid w:val="00C4185A"/>
    <w:rsid w:val="00D66DE6"/>
    <w:rsid w:val="00E45878"/>
    <w:rsid w:val="00ED40EF"/>
    <w:rsid w:val="00F4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9E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next w:val="Normal"/>
    <w:qFormat/>
    <w:rsid w:val="00DF3A31"/>
    <w:pPr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rsid w:val="000839E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el10">
    <w:name w:val="Level 1"/>
    <w:rsid w:val="000839E5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rsid w:val="000839E5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rsid w:val="000839E5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  <w:lang w:val="en-US" w:eastAsia="en-US"/>
    </w:rPr>
  </w:style>
  <w:style w:type="paragraph" w:customStyle="1" w:styleId="level20">
    <w:name w:val="_level2"/>
    <w:rsid w:val="000839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el30">
    <w:name w:val="_level3"/>
    <w:rsid w:val="000839E5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el40">
    <w:name w:val="_level4"/>
    <w:rsid w:val="000839E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el50">
    <w:name w:val="_level5"/>
    <w:rsid w:val="000839E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el60">
    <w:name w:val="_level6"/>
    <w:rsid w:val="000839E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el70">
    <w:name w:val="_level7"/>
    <w:rsid w:val="000839E5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el80">
    <w:name w:val="_level8"/>
    <w:rsid w:val="000839E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el90">
    <w:name w:val="_level9"/>
    <w:rsid w:val="000839E5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sl1">
    <w:name w:val="_levsl1"/>
    <w:rsid w:val="000839E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sl2">
    <w:name w:val="_levsl2"/>
    <w:rsid w:val="000839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sl3">
    <w:name w:val="_levsl3"/>
    <w:rsid w:val="000839E5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sl4">
    <w:name w:val="_levsl4"/>
    <w:rsid w:val="000839E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sl5">
    <w:name w:val="_levsl5"/>
    <w:rsid w:val="000839E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sl6">
    <w:name w:val="_levsl6"/>
    <w:rsid w:val="000839E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sl7">
    <w:name w:val="_levsl7"/>
    <w:rsid w:val="000839E5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sl8">
    <w:name w:val="_levsl8"/>
    <w:rsid w:val="000839E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sl9">
    <w:name w:val="_levsl9"/>
    <w:rsid w:val="000839E5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nl1">
    <w:name w:val="_levnl1"/>
    <w:rsid w:val="000839E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nl2">
    <w:name w:val="_levnl2"/>
    <w:rsid w:val="000839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nl3">
    <w:name w:val="_levnl3"/>
    <w:rsid w:val="000839E5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nl4">
    <w:name w:val="_levnl4"/>
    <w:rsid w:val="000839E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nl5">
    <w:name w:val="_levnl5"/>
    <w:rsid w:val="000839E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nl6">
    <w:name w:val="_levnl6"/>
    <w:rsid w:val="000839E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nl7">
    <w:name w:val="_levnl7"/>
    <w:rsid w:val="000839E5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nl8">
    <w:name w:val="_levnl8"/>
    <w:rsid w:val="000839E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nl9">
    <w:name w:val="_levnl9"/>
    <w:rsid w:val="000839E5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character" w:customStyle="1" w:styleId="DefaultPara">
    <w:name w:val="Default Para"/>
    <w:rsid w:val="000839E5"/>
  </w:style>
  <w:style w:type="paragraph" w:styleId="Title">
    <w:name w:val="Title"/>
    <w:basedOn w:val="Normal"/>
    <w:qFormat/>
    <w:rsid w:val="000839E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YSHYPERTEXT">
    <w:name w:val="SYS_HYPERTEXT"/>
    <w:rsid w:val="000839E5"/>
    <w:rPr>
      <w:color w:val="0000FF"/>
      <w:u w:val="single"/>
    </w:rPr>
  </w:style>
  <w:style w:type="character" w:styleId="Hyperlink">
    <w:name w:val="Hyperlink"/>
    <w:basedOn w:val="DefaultParagraphFont"/>
    <w:rsid w:val="00AD4D46"/>
    <w:rPr>
      <w:color w:val="0000FF"/>
      <w:u w:val="single"/>
    </w:rPr>
  </w:style>
  <w:style w:type="paragraph" w:styleId="Header">
    <w:name w:val="header"/>
    <w:basedOn w:val="Normal"/>
    <w:link w:val="HeaderChar"/>
    <w:rsid w:val="00A12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3D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7C0005"/>
    <w:rPr>
      <w:color w:val="800080"/>
      <w:u w:val="single"/>
    </w:rPr>
  </w:style>
  <w:style w:type="paragraph" w:styleId="BalloonText">
    <w:name w:val="Balloon Text"/>
    <w:basedOn w:val="Normal"/>
    <w:semiHidden/>
    <w:rsid w:val="007102E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F3A31"/>
    <w:pPr>
      <w:widowControl/>
      <w:autoSpaceDE/>
      <w:autoSpaceDN/>
      <w:adjustRightInd/>
      <w:spacing w:line="280" w:lineRule="atLeast"/>
      <w:jc w:val="both"/>
    </w:pPr>
    <w:rPr>
      <w:rFonts w:ascii="Verdana" w:hAnsi="Verdana"/>
      <w:lang w:val="en-NZ" w:eastAsia="en-NZ"/>
    </w:rPr>
  </w:style>
  <w:style w:type="paragraph" w:styleId="BodyText2">
    <w:name w:val="Body Text 2"/>
    <w:basedOn w:val="Normal"/>
    <w:link w:val="BodyText2Char"/>
    <w:rsid w:val="00CA17A9"/>
    <w:pPr>
      <w:widowControl/>
      <w:autoSpaceDE/>
      <w:autoSpaceDN/>
      <w:adjustRightInd/>
    </w:pPr>
    <w:rPr>
      <w:rFonts w:ascii="Arial" w:hAnsi="Arial" w:cs="Arial"/>
      <w:sz w:val="24"/>
      <w:lang w:val="en-AU"/>
    </w:rPr>
  </w:style>
  <w:style w:type="paragraph" w:styleId="BodyTextIndent2">
    <w:name w:val="Body Text Indent 2"/>
    <w:basedOn w:val="Normal"/>
    <w:link w:val="BodyTextIndent2Char"/>
    <w:rsid w:val="00764D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4D6C"/>
  </w:style>
  <w:style w:type="paragraph" w:styleId="ListParagraph">
    <w:name w:val="List Paragraph"/>
    <w:basedOn w:val="Normal"/>
    <w:uiPriority w:val="34"/>
    <w:qFormat/>
    <w:rsid w:val="00764D6C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871E8E"/>
    <w:rPr>
      <w:rFonts w:ascii="Arial" w:hAnsi="Arial" w:cs="Arial"/>
      <w:sz w:val="24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746D6A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3850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9E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next w:val="Normal"/>
    <w:qFormat/>
    <w:rsid w:val="00DF3A31"/>
    <w:pPr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rsid w:val="000839E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el10">
    <w:name w:val="Level 1"/>
    <w:rsid w:val="000839E5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rsid w:val="000839E5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rsid w:val="000839E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rsid w:val="000839E5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  <w:lang w:val="en-US" w:eastAsia="en-US"/>
    </w:rPr>
  </w:style>
  <w:style w:type="paragraph" w:customStyle="1" w:styleId="level20">
    <w:name w:val="_level2"/>
    <w:rsid w:val="000839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el30">
    <w:name w:val="_level3"/>
    <w:rsid w:val="000839E5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el40">
    <w:name w:val="_level4"/>
    <w:rsid w:val="000839E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el50">
    <w:name w:val="_level5"/>
    <w:rsid w:val="000839E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el60">
    <w:name w:val="_level6"/>
    <w:rsid w:val="000839E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el70">
    <w:name w:val="_level7"/>
    <w:rsid w:val="000839E5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el80">
    <w:name w:val="_level8"/>
    <w:rsid w:val="000839E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el90">
    <w:name w:val="_level9"/>
    <w:rsid w:val="000839E5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sl1">
    <w:name w:val="_levsl1"/>
    <w:rsid w:val="000839E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sl2">
    <w:name w:val="_levsl2"/>
    <w:rsid w:val="000839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sl3">
    <w:name w:val="_levsl3"/>
    <w:rsid w:val="000839E5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sl4">
    <w:name w:val="_levsl4"/>
    <w:rsid w:val="000839E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sl5">
    <w:name w:val="_levsl5"/>
    <w:rsid w:val="000839E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sl6">
    <w:name w:val="_levsl6"/>
    <w:rsid w:val="000839E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sl7">
    <w:name w:val="_levsl7"/>
    <w:rsid w:val="000839E5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sl8">
    <w:name w:val="_levsl8"/>
    <w:rsid w:val="000839E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sl9">
    <w:name w:val="_levsl9"/>
    <w:rsid w:val="000839E5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paragraph" w:customStyle="1" w:styleId="levnl1">
    <w:name w:val="_levnl1"/>
    <w:rsid w:val="000839E5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levnl2">
    <w:name w:val="_levnl2"/>
    <w:rsid w:val="000839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val="en-US" w:eastAsia="en-US"/>
    </w:rPr>
  </w:style>
  <w:style w:type="paragraph" w:customStyle="1" w:styleId="levnl3">
    <w:name w:val="_levnl3"/>
    <w:rsid w:val="000839E5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val="en-US" w:eastAsia="en-US"/>
    </w:rPr>
  </w:style>
  <w:style w:type="paragraph" w:customStyle="1" w:styleId="levnl4">
    <w:name w:val="_levnl4"/>
    <w:rsid w:val="000839E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val="en-US" w:eastAsia="en-US"/>
    </w:rPr>
  </w:style>
  <w:style w:type="paragraph" w:customStyle="1" w:styleId="levnl5">
    <w:name w:val="_levnl5"/>
    <w:rsid w:val="000839E5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val="en-US" w:eastAsia="en-US"/>
    </w:rPr>
  </w:style>
  <w:style w:type="paragraph" w:customStyle="1" w:styleId="levnl6">
    <w:name w:val="_levnl6"/>
    <w:rsid w:val="000839E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val="en-US" w:eastAsia="en-US"/>
    </w:rPr>
  </w:style>
  <w:style w:type="paragraph" w:customStyle="1" w:styleId="levnl7">
    <w:name w:val="_levnl7"/>
    <w:rsid w:val="000839E5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val="en-US" w:eastAsia="en-US"/>
    </w:rPr>
  </w:style>
  <w:style w:type="paragraph" w:customStyle="1" w:styleId="levnl8">
    <w:name w:val="_levnl8"/>
    <w:rsid w:val="000839E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val="en-US" w:eastAsia="en-US"/>
    </w:rPr>
  </w:style>
  <w:style w:type="paragraph" w:customStyle="1" w:styleId="levnl9">
    <w:name w:val="_levnl9"/>
    <w:rsid w:val="000839E5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val="en-US" w:eastAsia="en-US"/>
    </w:rPr>
  </w:style>
  <w:style w:type="character" w:customStyle="1" w:styleId="DefaultPara">
    <w:name w:val="Default Para"/>
    <w:rsid w:val="000839E5"/>
  </w:style>
  <w:style w:type="paragraph" w:styleId="Title">
    <w:name w:val="Title"/>
    <w:basedOn w:val="Normal"/>
    <w:qFormat/>
    <w:rsid w:val="000839E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YSHYPERTEXT">
    <w:name w:val="SYS_HYPERTEXT"/>
    <w:rsid w:val="000839E5"/>
    <w:rPr>
      <w:color w:val="0000FF"/>
      <w:u w:val="single"/>
    </w:rPr>
  </w:style>
  <w:style w:type="character" w:styleId="Hyperlink">
    <w:name w:val="Hyperlink"/>
    <w:basedOn w:val="DefaultParagraphFont"/>
    <w:rsid w:val="00AD4D46"/>
    <w:rPr>
      <w:color w:val="0000FF"/>
      <w:u w:val="single"/>
    </w:rPr>
  </w:style>
  <w:style w:type="paragraph" w:styleId="Header">
    <w:name w:val="header"/>
    <w:basedOn w:val="Normal"/>
    <w:link w:val="HeaderChar"/>
    <w:rsid w:val="00A12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3D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7C0005"/>
    <w:rPr>
      <w:color w:val="800080"/>
      <w:u w:val="single"/>
    </w:rPr>
  </w:style>
  <w:style w:type="paragraph" w:styleId="BalloonText">
    <w:name w:val="Balloon Text"/>
    <w:basedOn w:val="Normal"/>
    <w:semiHidden/>
    <w:rsid w:val="007102E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F3A31"/>
    <w:pPr>
      <w:widowControl/>
      <w:autoSpaceDE/>
      <w:autoSpaceDN/>
      <w:adjustRightInd/>
      <w:spacing w:line="280" w:lineRule="atLeast"/>
      <w:jc w:val="both"/>
    </w:pPr>
    <w:rPr>
      <w:rFonts w:ascii="Verdana" w:hAnsi="Verdana"/>
      <w:lang w:val="en-NZ" w:eastAsia="en-NZ"/>
    </w:rPr>
  </w:style>
  <w:style w:type="paragraph" w:styleId="BodyText2">
    <w:name w:val="Body Text 2"/>
    <w:basedOn w:val="Normal"/>
    <w:link w:val="BodyText2Char"/>
    <w:rsid w:val="00CA17A9"/>
    <w:pPr>
      <w:widowControl/>
      <w:autoSpaceDE/>
      <w:autoSpaceDN/>
      <w:adjustRightInd/>
    </w:pPr>
    <w:rPr>
      <w:rFonts w:ascii="Arial" w:hAnsi="Arial" w:cs="Arial"/>
      <w:sz w:val="24"/>
      <w:lang w:val="en-AU"/>
    </w:rPr>
  </w:style>
  <w:style w:type="paragraph" w:styleId="BodyTextIndent2">
    <w:name w:val="Body Text Indent 2"/>
    <w:basedOn w:val="Normal"/>
    <w:link w:val="BodyTextIndent2Char"/>
    <w:rsid w:val="00764D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64D6C"/>
  </w:style>
  <w:style w:type="paragraph" w:styleId="ListParagraph">
    <w:name w:val="List Paragraph"/>
    <w:basedOn w:val="Normal"/>
    <w:uiPriority w:val="34"/>
    <w:qFormat/>
    <w:rsid w:val="00764D6C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871E8E"/>
    <w:rPr>
      <w:rFonts w:ascii="Arial" w:hAnsi="Arial" w:cs="Arial"/>
      <w:sz w:val="24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746D6A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385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na.roberts@aaf.co.n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AKF</Company>
  <LinksUpToDate>false</LinksUpToDate>
  <CharactersWithSpaces>4777</CharactersWithSpaces>
  <SharedDoc>false</SharedDoc>
  <HLinks>
    <vt:vector size="6" baseType="variant"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mailto:shona.roberts@aucklandfestival.co.nz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TurnerJ</dc:creator>
  <cp:lastModifiedBy>shona.roberts</cp:lastModifiedBy>
  <cp:revision>3</cp:revision>
  <cp:lastPrinted>2014-06-23T02:13:00Z</cp:lastPrinted>
  <dcterms:created xsi:type="dcterms:W3CDTF">2014-06-23T02:33:00Z</dcterms:created>
  <dcterms:modified xsi:type="dcterms:W3CDTF">2014-06-23T02:35:00Z</dcterms:modified>
</cp:coreProperties>
</file>